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="00036930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                                                        </w:t>
      </w:r>
      <w:r w:rsidR="00074C4B">
        <w:rPr>
          <w:rFonts w:ascii="Times New Roman" w:eastAsia="Times New Roman" w:hAnsi="Times New Roman" w:cs="Times New Roman"/>
          <w:sz w:val="20"/>
          <w:szCs w:val="20"/>
        </w:rPr>
        <w:t>29 сентября</w:t>
      </w:r>
      <w:r w:rsidR="008C1AC6">
        <w:rPr>
          <w:rFonts w:ascii="Times New Roman" w:eastAsia="Times New Roman" w:hAnsi="Times New Roman" w:cs="Times New Roman"/>
          <w:sz w:val="20"/>
          <w:szCs w:val="20"/>
        </w:rPr>
        <w:t xml:space="preserve"> 2017г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A528AD" w:rsidRPr="00D7222D" w:rsidRDefault="00463EA4" w:rsidP="00463EA4">
      <w:pPr>
        <w:spacing w:after="0" w:line="240" w:lineRule="auto"/>
        <w:rPr>
          <w:rFonts w:ascii="Franklin Gothic Medium Cond" w:eastAsia="Times New Roman" w:hAnsi="Franklin Gothic Medium Cond" w:cs="Times New Roman"/>
          <w:sz w:val="24"/>
          <w:szCs w:val="24"/>
        </w:rPr>
      </w:pPr>
      <w:r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C1B5E"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>
        <w:rPr>
          <w:rFonts w:ascii="Franklin Gothic Medium Cond" w:eastAsia="Times New Roman" w:hAnsi="Franklin Gothic Medium Cond" w:cs="Times New Roman"/>
          <w:sz w:val="20"/>
          <w:szCs w:val="20"/>
        </w:rPr>
        <w:t xml:space="preserve">13     </w:t>
      </w:r>
      <w:bookmarkStart w:id="0" w:name="_GoBack"/>
      <w:bookmarkEnd w:id="0"/>
      <w:r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  <w:r w:rsidR="00A528AD"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</w:p>
    <w:p w:rsidR="005A5FBC" w:rsidRDefault="00CC1B5E" w:rsidP="00147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5A5FBC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B8B" w:rsidRDefault="00AD1B8B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B8B" w:rsidRDefault="00AD1B8B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>АДМИНИСТРАЦИЯ   СЕЛЬСКОГО ПОСЕЛЕНИЯ   СТАРОЕ УСМАНОВО   МУНИЦИПАЛЬНОГО РАЙОНА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   КАМЫШЛИНСКИЙ    САМАРСКОЙ ОБЛАСТИ   ПОСТАНОВЛЕНИЕ      29 сентября  2017г.  № 32/1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О проведении публичных слушаний по проекту решения Собрания представителей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 ««Об утверждении «Правил благоустройства  территории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 Самарской области».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AD1B8B">
        <w:rPr>
          <w:rFonts w:ascii="Times New Roman" w:eastAsia="Times New Roman" w:hAnsi="Times New Roman" w:cs="Times New Roman"/>
        </w:rPr>
        <w:t>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       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 Федерации от</w:t>
      </w:r>
      <w:proofErr w:type="gramEnd"/>
      <w:r w:rsidRPr="00AD1B8B">
        <w:rPr>
          <w:rFonts w:ascii="Times New Roman" w:eastAsia="Times New Roman" w:hAnsi="Times New Roman" w:cs="Times New Roman"/>
        </w:rPr>
        <w:t xml:space="preserve">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AD1B8B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AD1B8B">
        <w:rPr>
          <w:rFonts w:ascii="Times New Roman" w:eastAsia="Times New Roman" w:hAnsi="Times New Roman" w:cs="Times New Roman"/>
        </w:rPr>
        <w:t xml:space="preserve">, , Уставом 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области, Порядком организации и проведения публичных слушаний в сельском поселении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Самарской области, утвержденным решением Собрания представителей 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 от 3 марта 2010 года № 7,  администрация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            ПОСТАНОВЛЯЕТ: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 1. Провести на территории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 публичные слушания по вопросу «Правил благоустройства    территории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 Самарской области». 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2. Срок проведения публичных слушаний  по вопросу, указанному в п.1 настоящего постановления устанавливается с 29 сентября 2017 года по 28 октября 2017 года.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 (далее также – Администрация поселения).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5. </w:t>
      </w:r>
      <w:proofErr w:type="gramStart"/>
      <w:r w:rsidRPr="00AD1B8B">
        <w:rPr>
          <w:rFonts w:ascii="Times New Roman" w:eastAsia="Times New Roman" w:hAnsi="Times New Roman" w:cs="Times New Roman"/>
        </w:rPr>
        <w:t xml:space="preserve">Представление участниками публичных слушаний предложений и замечаний по  вопросу публичных слушаний, а также их учет осуществляется в соответствии с Порядком организации и проведения публичных слушаний в сельском поселении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lastRenderedPageBreak/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области, утвержденным решением Собрания представителей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 от 3 марта 2010 года № 7.</w:t>
      </w:r>
      <w:proofErr w:type="gramEnd"/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6. Место проведения публичных слушаний (место ведения протокола публичных слушаний) в сельском поселении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муниципального 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района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Самарской области: Самарская область, </w:t>
      </w:r>
      <w:proofErr w:type="spellStart"/>
      <w:r w:rsidRPr="00AD1B8B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район, село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D1B8B">
        <w:rPr>
          <w:rFonts w:ascii="Times New Roman" w:eastAsia="Times New Roman" w:hAnsi="Times New Roman" w:cs="Times New Roman"/>
        </w:rPr>
        <w:t>ул</w:t>
      </w:r>
      <w:proofErr w:type="gramStart"/>
      <w:r w:rsidRPr="00AD1B8B">
        <w:rPr>
          <w:rFonts w:ascii="Times New Roman" w:eastAsia="Times New Roman" w:hAnsi="Times New Roman" w:cs="Times New Roman"/>
        </w:rPr>
        <w:t>.С</w:t>
      </w:r>
      <w:proofErr w:type="gramEnd"/>
      <w:r w:rsidRPr="00AD1B8B">
        <w:rPr>
          <w:rFonts w:ascii="Times New Roman" w:eastAsia="Times New Roman" w:hAnsi="Times New Roman" w:cs="Times New Roman"/>
        </w:rPr>
        <w:t>оветская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, дом 1. 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7. Провести мероприятия по информированию жителей поселения по вопросу публичных слушаний в каждом населенном пункте: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в селе Неклюдово – 11 октября 2017 года  в 18:00, по адресу: </w:t>
      </w:r>
      <w:proofErr w:type="spellStart"/>
      <w:r w:rsidRPr="00AD1B8B">
        <w:rPr>
          <w:rFonts w:ascii="Times New Roman" w:eastAsia="Times New Roman" w:hAnsi="Times New Roman" w:cs="Times New Roman"/>
        </w:rPr>
        <w:t>с</w:t>
      </w:r>
      <w:proofErr w:type="gramStart"/>
      <w:r w:rsidRPr="00AD1B8B">
        <w:rPr>
          <w:rFonts w:ascii="Times New Roman" w:eastAsia="Times New Roman" w:hAnsi="Times New Roman" w:cs="Times New Roman"/>
        </w:rPr>
        <w:t>.Н</w:t>
      </w:r>
      <w:proofErr w:type="gramEnd"/>
      <w:r w:rsidRPr="00AD1B8B">
        <w:rPr>
          <w:rFonts w:ascii="Times New Roman" w:eastAsia="Times New Roman" w:hAnsi="Times New Roman" w:cs="Times New Roman"/>
        </w:rPr>
        <w:t>еклюдово,ул.Школьная,д</w:t>
      </w:r>
      <w:proofErr w:type="spellEnd"/>
      <w:r w:rsidRPr="00AD1B8B">
        <w:rPr>
          <w:rFonts w:ascii="Times New Roman" w:eastAsia="Times New Roman" w:hAnsi="Times New Roman" w:cs="Times New Roman"/>
        </w:rPr>
        <w:t>. 1 (здание школы );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в деревне Неклюдово-</w:t>
      </w:r>
      <w:proofErr w:type="spellStart"/>
      <w:r w:rsidRPr="00AD1B8B">
        <w:rPr>
          <w:rFonts w:ascii="Times New Roman" w:eastAsia="Times New Roman" w:hAnsi="Times New Roman" w:cs="Times New Roman"/>
        </w:rPr>
        <w:t>Дурасово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– 12 октября  2017 года в 18:00, по адресу: </w:t>
      </w:r>
      <w:proofErr w:type="spellStart"/>
      <w:r w:rsidRPr="00AD1B8B">
        <w:rPr>
          <w:rFonts w:ascii="Times New Roman" w:eastAsia="Times New Roman" w:hAnsi="Times New Roman" w:cs="Times New Roman"/>
        </w:rPr>
        <w:t>д</w:t>
      </w:r>
      <w:proofErr w:type="gramStart"/>
      <w:r w:rsidRPr="00AD1B8B">
        <w:rPr>
          <w:rFonts w:ascii="Times New Roman" w:eastAsia="Times New Roman" w:hAnsi="Times New Roman" w:cs="Times New Roman"/>
        </w:rPr>
        <w:t>.Н</w:t>
      </w:r>
      <w:proofErr w:type="gramEnd"/>
      <w:r w:rsidRPr="00AD1B8B">
        <w:rPr>
          <w:rFonts w:ascii="Times New Roman" w:eastAsia="Times New Roman" w:hAnsi="Times New Roman" w:cs="Times New Roman"/>
        </w:rPr>
        <w:t>еклюдово-Дурасово,ул.Долгий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Порядок д.21(рядом с домом </w:t>
      </w:r>
      <w:proofErr w:type="spellStart"/>
      <w:r w:rsidRPr="00AD1B8B">
        <w:rPr>
          <w:rFonts w:ascii="Times New Roman" w:eastAsia="Times New Roman" w:hAnsi="Times New Roman" w:cs="Times New Roman"/>
        </w:rPr>
        <w:t>Печниковой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Т.М.);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в селе Никиткино – 15 октября 2017 года в 18:00, по адресу: </w:t>
      </w:r>
      <w:proofErr w:type="spellStart"/>
      <w:r w:rsidRPr="00AD1B8B">
        <w:rPr>
          <w:rFonts w:ascii="Times New Roman" w:eastAsia="Times New Roman" w:hAnsi="Times New Roman" w:cs="Times New Roman"/>
        </w:rPr>
        <w:t>с</w:t>
      </w:r>
      <w:proofErr w:type="gramStart"/>
      <w:r w:rsidRPr="00AD1B8B">
        <w:rPr>
          <w:rFonts w:ascii="Times New Roman" w:eastAsia="Times New Roman" w:hAnsi="Times New Roman" w:cs="Times New Roman"/>
        </w:rPr>
        <w:t>.Н</w:t>
      </w:r>
      <w:proofErr w:type="gramEnd"/>
      <w:r w:rsidRPr="00AD1B8B">
        <w:rPr>
          <w:rFonts w:ascii="Times New Roman" w:eastAsia="Times New Roman" w:hAnsi="Times New Roman" w:cs="Times New Roman"/>
        </w:rPr>
        <w:t>икиткино,ул.Школьная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д.40(здание  клуба);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в селе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– 16 октября 2017 года в 18:00, по адресу: </w:t>
      </w:r>
      <w:proofErr w:type="spellStart"/>
      <w:r w:rsidRPr="00AD1B8B">
        <w:rPr>
          <w:rFonts w:ascii="Times New Roman" w:eastAsia="Times New Roman" w:hAnsi="Times New Roman" w:cs="Times New Roman"/>
        </w:rPr>
        <w:t>с</w:t>
      </w:r>
      <w:proofErr w:type="gramStart"/>
      <w:r w:rsidRPr="00AD1B8B">
        <w:rPr>
          <w:rFonts w:ascii="Times New Roman" w:eastAsia="Times New Roman" w:hAnsi="Times New Roman" w:cs="Times New Roman"/>
        </w:rPr>
        <w:t>.С</w:t>
      </w:r>
      <w:proofErr w:type="gramEnd"/>
      <w:r w:rsidRPr="00AD1B8B">
        <w:rPr>
          <w:rFonts w:ascii="Times New Roman" w:eastAsia="Times New Roman" w:hAnsi="Times New Roman" w:cs="Times New Roman"/>
        </w:rPr>
        <w:t>тарое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Усманово,ул.Советская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д.2(здание клуба);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в поселке Старая </w:t>
      </w:r>
      <w:proofErr w:type="spellStart"/>
      <w:r w:rsidRPr="00AD1B8B">
        <w:rPr>
          <w:rFonts w:ascii="Times New Roman" w:eastAsia="Times New Roman" w:hAnsi="Times New Roman" w:cs="Times New Roman"/>
        </w:rPr>
        <w:t>Чаговка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– 17 октября 2017 года в 18:00, по адресу: </w:t>
      </w:r>
      <w:proofErr w:type="spellStart"/>
      <w:r w:rsidRPr="00AD1B8B">
        <w:rPr>
          <w:rFonts w:ascii="Times New Roman" w:eastAsia="Times New Roman" w:hAnsi="Times New Roman" w:cs="Times New Roman"/>
        </w:rPr>
        <w:t>пос</w:t>
      </w:r>
      <w:proofErr w:type="gramStart"/>
      <w:r w:rsidRPr="00AD1B8B">
        <w:rPr>
          <w:rFonts w:ascii="Times New Roman" w:eastAsia="Times New Roman" w:hAnsi="Times New Roman" w:cs="Times New Roman"/>
        </w:rPr>
        <w:t>.С</w:t>
      </w:r>
      <w:proofErr w:type="gramEnd"/>
      <w:r w:rsidRPr="00AD1B8B">
        <w:rPr>
          <w:rFonts w:ascii="Times New Roman" w:eastAsia="Times New Roman" w:hAnsi="Times New Roman" w:cs="Times New Roman"/>
        </w:rPr>
        <w:t>тарая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1B8B">
        <w:rPr>
          <w:rFonts w:ascii="Times New Roman" w:eastAsia="Times New Roman" w:hAnsi="Times New Roman" w:cs="Times New Roman"/>
        </w:rPr>
        <w:t>Чаговка,ул.Лесная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д.7(рядом с домом Нагорной А.М.);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в деревне Хмелевка – 18 октября 2017 года в 18:00, по адресу: </w:t>
      </w:r>
      <w:proofErr w:type="spellStart"/>
      <w:r w:rsidRPr="00AD1B8B">
        <w:rPr>
          <w:rFonts w:ascii="Times New Roman" w:eastAsia="Times New Roman" w:hAnsi="Times New Roman" w:cs="Times New Roman"/>
        </w:rPr>
        <w:t>д</w:t>
      </w:r>
      <w:proofErr w:type="gramStart"/>
      <w:r w:rsidRPr="00AD1B8B">
        <w:rPr>
          <w:rFonts w:ascii="Times New Roman" w:eastAsia="Times New Roman" w:hAnsi="Times New Roman" w:cs="Times New Roman"/>
        </w:rPr>
        <w:t>.Х</w:t>
      </w:r>
      <w:proofErr w:type="gramEnd"/>
      <w:r w:rsidRPr="00AD1B8B">
        <w:rPr>
          <w:rFonts w:ascii="Times New Roman" w:eastAsia="Times New Roman" w:hAnsi="Times New Roman" w:cs="Times New Roman"/>
        </w:rPr>
        <w:t>мелевка,ул.Школьная</w:t>
      </w:r>
      <w:proofErr w:type="spellEnd"/>
      <w:r w:rsidRPr="00AD1B8B">
        <w:rPr>
          <w:rFonts w:ascii="Times New Roman" w:eastAsia="Times New Roman" w:hAnsi="Times New Roman" w:cs="Times New Roman"/>
        </w:rPr>
        <w:t>(рядом с домом №6)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       8. Администрации поселения в целях доведения до населения информации  по вопросу публичных слушаний обеспечить организацию выставок, экспозиций демонстрационных материалов  в местах проведения публичных слушаний (местах ведения протокола публичных слушаний) и местах проведения мероприятий по информированию жителей поселения по вопросу публичных слушаний.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       9. Прием замечаний и предложений  по вопросу публичных слушаний от жителей поселения и иных заинтересованных лиц осуществляется по адресу, указанному в пункте 6 настоящего  постановления, в рабочие дни с 10 часов до 19 часов, в субботу с 12 часов до 17 часов и прекращается  за 3 дня до окончания публичных слушаний.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        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заместителя главы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1B8B">
        <w:rPr>
          <w:rFonts w:ascii="Times New Roman" w:eastAsia="Times New Roman" w:hAnsi="Times New Roman" w:cs="Times New Roman"/>
        </w:rPr>
        <w:t>Шамсуллину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1B8B">
        <w:rPr>
          <w:rFonts w:ascii="Times New Roman" w:eastAsia="Times New Roman" w:hAnsi="Times New Roman" w:cs="Times New Roman"/>
        </w:rPr>
        <w:t>Мадыню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1B8B">
        <w:rPr>
          <w:rFonts w:ascii="Times New Roman" w:eastAsia="Times New Roman" w:hAnsi="Times New Roman" w:cs="Times New Roman"/>
        </w:rPr>
        <w:t>Назаховну</w:t>
      </w:r>
      <w:proofErr w:type="spellEnd"/>
      <w:r w:rsidRPr="00AD1B8B">
        <w:rPr>
          <w:rFonts w:ascii="Times New Roman" w:eastAsia="Times New Roman" w:hAnsi="Times New Roman" w:cs="Times New Roman"/>
        </w:rPr>
        <w:t>.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               11. Опубликовать настоящее постановление в газете «Вестник сельского поселения 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>»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>.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>Глава сельского поселения</w:t>
      </w:r>
      <w:r w:rsidRPr="00AD1B8B">
        <w:rPr>
          <w:rFonts w:ascii="Times New Roman" w:eastAsia="Times New Roman" w:hAnsi="Times New Roman" w:cs="Times New Roman"/>
        </w:rPr>
        <w:tab/>
      </w:r>
      <w:r w:rsidRPr="00AD1B8B">
        <w:rPr>
          <w:rFonts w:ascii="Times New Roman" w:eastAsia="Times New Roman" w:hAnsi="Times New Roman" w:cs="Times New Roman"/>
        </w:rPr>
        <w:tab/>
      </w:r>
      <w:r w:rsidRPr="00AD1B8B">
        <w:rPr>
          <w:rFonts w:ascii="Times New Roman" w:eastAsia="Times New Roman" w:hAnsi="Times New Roman" w:cs="Times New Roman"/>
        </w:rPr>
        <w:tab/>
      </w:r>
      <w:r w:rsidRPr="00AD1B8B">
        <w:rPr>
          <w:rFonts w:ascii="Times New Roman" w:eastAsia="Times New Roman" w:hAnsi="Times New Roman" w:cs="Times New Roman"/>
        </w:rPr>
        <w:tab/>
      </w:r>
      <w:r w:rsidRPr="00AD1B8B">
        <w:rPr>
          <w:rFonts w:ascii="Times New Roman" w:eastAsia="Times New Roman" w:hAnsi="Times New Roman" w:cs="Times New Roman"/>
        </w:rPr>
        <w:tab/>
      </w:r>
      <w:proofErr w:type="spellStart"/>
      <w:r w:rsidRPr="00AD1B8B">
        <w:rPr>
          <w:rFonts w:ascii="Times New Roman" w:eastAsia="Times New Roman" w:hAnsi="Times New Roman" w:cs="Times New Roman"/>
        </w:rPr>
        <w:t>М.И.Шайдулин</w:t>
      </w:r>
      <w:proofErr w:type="spellEnd"/>
      <w:r w:rsidRPr="00AD1B8B">
        <w:rPr>
          <w:rFonts w:ascii="Times New Roman" w:eastAsia="Times New Roman" w:hAnsi="Times New Roman" w:cs="Times New Roman"/>
        </w:rPr>
        <w:t>.</w:t>
      </w:r>
    </w:p>
    <w:p w:rsidR="00AD1B8B" w:rsidRPr="00AD1B8B" w:rsidRDefault="00AD1B8B" w:rsidP="00AD1B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8B">
        <w:rPr>
          <w:rFonts w:ascii="Times New Roman" w:eastAsia="Times New Roman" w:hAnsi="Times New Roman" w:cs="Times New Roman"/>
        </w:rPr>
        <w:t xml:space="preserve">Старое </w:t>
      </w:r>
      <w:proofErr w:type="spellStart"/>
      <w:r w:rsidRPr="00AD1B8B">
        <w:rPr>
          <w:rFonts w:ascii="Times New Roman" w:eastAsia="Times New Roman" w:hAnsi="Times New Roman" w:cs="Times New Roman"/>
        </w:rPr>
        <w:t>Усманово</w:t>
      </w:r>
      <w:proofErr w:type="spellEnd"/>
      <w:r w:rsidRPr="00AD1B8B">
        <w:rPr>
          <w:rFonts w:ascii="Times New Roman" w:eastAsia="Times New Roman" w:hAnsi="Times New Roman" w:cs="Times New Roman"/>
        </w:rPr>
        <w:t xml:space="preserve">              </w:t>
      </w:r>
    </w:p>
    <w:p w:rsidR="00AD1B8B" w:rsidRPr="00AD1B8B" w:rsidRDefault="00AD1B8B" w:rsidP="002908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B8B" w:rsidRDefault="00AD1B8B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B8B" w:rsidRDefault="00AD1B8B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B8B" w:rsidRDefault="00AD1B8B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B8B" w:rsidRDefault="00AD1B8B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98"/>
        <w:tblW w:w="10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2650"/>
        <w:gridCol w:w="2650"/>
        <w:gridCol w:w="2651"/>
      </w:tblGrid>
      <w:tr w:rsidR="00356A08" w:rsidRPr="00241816" w:rsidTr="00356A08">
        <w:tc>
          <w:tcPr>
            <w:tcW w:w="26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b/>
                <w:bCs/>
                <w:kern w:val="3"/>
                <w:sz w:val="16"/>
                <w:szCs w:val="16"/>
                <w:lang w:eastAsia="zh-CN" w:bidi="hi-IN"/>
              </w:rPr>
              <w:t>Соучредители: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     Администрация сельского поселения </w:t>
            </w:r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Старое Усманово </w:t>
            </w: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муниципального района Камышлинский Самарской области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     Собрание представителей сельского поселения </w:t>
            </w:r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Старое Усманово </w:t>
            </w: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муниципального района Камышлинский Самарской области на основании решения Собрания представителей от </w:t>
            </w:r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01</w:t>
            </w: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.06.2012г. № </w:t>
            </w:r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6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Главный редактор: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М.И.Шайдулин</w:t>
            </w:r>
            <w:proofErr w:type="spellEnd"/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Вёрстка: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М.Н.Шамсуллина</w:t>
            </w:r>
            <w:proofErr w:type="spellEnd"/>
          </w:p>
        </w:tc>
        <w:tc>
          <w:tcPr>
            <w:tcW w:w="26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  <w:r w:rsidRPr="00241816">
              <w:rPr>
                <w:rFonts w:ascii="Times New Roman" w:eastAsia="Times New Roman" w:hAnsi="Times New Roman" w:cs="Mangal"/>
                <w:b/>
                <w:bCs/>
                <w:kern w:val="3"/>
                <w:sz w:val="16"/>
                <w:szCs w:val="16"/>
                <w:lang w:eastAsia="zh-CN" w:bidi="hi-IN"/>
              </w:rPr>
              <w:t>Адрес редакции:</w:t>
            </w:r>
          </w:p>
          <w:p w:rsidR="00356A08" w:rsidRDefault="00356A08" w:rsidP="00356A08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446972, Самарская область, Камышлинский район, </w:t>
            </w: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Старое Усманово, ул</w:t>
            </w:r>
            <w:proofErr w:type="gramStart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оветская,д.1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Конт</w:t>
            </w:r>
            <w:proofErr w:type="gramStart"/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.т</w:t>
            </w:r>
            <w:proofErr w:type="gramEnd"/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ел</w:t>
            </w:r>
            <w:proofErr w:type="spellEnd"/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.: 8846643</w:t>
            </w:r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3533</w:t>
            </w:r>
          </w:p>
          <w:p w:rsidR="00356A08" w:rsidRPr="00FC781E" w:rsidRDefault="00356A08" w:rsidP="00356A08">
            <w:pPr>
              <w:autoSpaceDE w:val="0"/>
              <w:autoSpaceDN w:val="0"/>
              <w:adjustRightIn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е</w:t>
            </w:r>
            <w:proofErr w:type="gramEnd"/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-</w:t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m</w:t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а</w:t>
            </w:r>
            <w:proofErr w:type="spell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il</w:t>
            </w:r>
            <w:proofErr w:type="spellEnd"/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 xml:space="preserve">: </w:t>
            </w:r>
            <w:proofErr w:type="spell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admstusman</w:t>
            </w:r>
            <w:proofErr w:type="spellEnd"/>
            <w:r w:rsidR="00FA1C2B"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begin"/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instrText>HYPERLINK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instrText xml:space="preserve"> "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instrText>mailto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instrText>: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instrText>Uizo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instrText>_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instrText>chuguevka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instrText>@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instrText>mail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instrText>.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instrText>ru</w:instrText>
            </w:r>
            <w:r w:rsidRPr="0060206A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instrText xml:space="preserve">" </w:instrText>
            </w:r>
            <w:r w:rsidR="00FA1C2B"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separate"/>
            </w:r>
            <w:r w:rsidRPr="0060206A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</w:rPr>
              <w:t>@</w:t>
            </w:r>
            <w:proofErr w:type="spellStart"/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  <w:lang w:val="en-US"/>
              </w:rPr>
              <w:t>yandex</w:t>
            </w:r>
            <w:proofErr w:type="spellEnd"/>
            <w:r w:rsidRPr="0060206A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</w:rPr>
              <w:t>.</w:t>
            </w:r>
            <w:proofErr w:type="spellStart"/>
            <w:r w:rsidRPr="0060206A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  <w:lang w:val="en-US"/>
              </w:rPr>
              <w:t>ru</w:t>
            </w:r>
            <w:proofErr w:type="spellEnd"/>
            <w:r w:rsidR="00FA1C2B"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end"/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сайт: </w:t>
            </w:r>
            <w:r w:rsidRPr="00356A08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val="en-US" w:eastAsia="zh-CN" w:bidi="hi-IN"/>
              </w:rPr>
              <w:t>staroe-usmanovo.ru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6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b/>
                <w:bCs/>
                <w:kern w:val="3"/>
                <w:sz w:val="16"/>
                <w:szCs w:val="16"/>
                <w:lang w:eastAsia="zh-CN" w:bidi="hi-IN"/>
              </w:rPr>
              <w:t>Издатель: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Старое Усманово</w:t>
            </w: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 муниципального района Камышлинский Самарской области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Реализуется «бесплатно»</w:t>
            </w:r>
          </w:p>
          <w:p w:rsidR="00356A08" w:rsidRPr="00241816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</w:p>
          <w:p w:rsidR="00356A08" w:rsidRDefault="00356A08" w:rsidP="00356A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41816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Тираж 50 экз.</w:t>
            </w:r>
          </w:p>
          <w:p w:rsidR="00356A08" w:rsidRPr="00241816" w:rsidRDefault="00356A08" w:rsidP="00AD1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 xml:space="preserve">Подписано в печать </w:t>
            </w:r>
            <w:r w:rsidR="00AD1B8B"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29.09</w:t>
            </w:r>
            <w:r>
              <w:rPr>
                <w:rFonts w:ascii="Times New Roman" w:eastAsia="Times New Roman" w:hAnsi="Times New Roman" w:cs="Mangal"/>
                <w:kern w:val="3"/>
                <w:sz w:val="16"/>
                <w:szCs w:val="16"/>
                <w:lang w:eastAsia="zh-CN" w:bidi="hi-IN"/>
              </w:rPr>
              <w:t>.2017г.</w:t>
            </w:r>
          </w:p>
        </w:tc>
      </w:tr>
    </w:tbl>
    <w:p w:rsidR="001A4993" w:rsidRDefault="001A4993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241816" w:rsidRDefault="00241816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8"/>
        </w:rPr>
      </w:pPr>
    </w:p>
    <w:sectPr w:rsidR="00241816" w:rsidSect="00A254B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BA" w:rsidRDefault="00EF1DBA" w:rsidP="00147301">
      <w:pPr>
        <w:spacing w:after="0" w:line="240" w:lineRule="auto"/>
      </w:pPr>
      <w:r>
        <w:separator/>
      </w:r>
    </w:p>
  </w:endnote>
  <w:endnote w:type="continuationSeparator" w:id="0">
    <w:p w:rsidR="00EF1DBA" w:rsidRDefault="00EF1DBA" w:rsidP="001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BA" w:rsidRDefault="00EF1DBA" w:rsidP="00147301">
      <w:pPr>
        <w:spacing w:after="0" w:line="240" w:lineRule="auto"/>
      </w:pPr>
      <w:r>
        <w:separator/>
      </w:r>
    </w:p>
  </w:footnote>
  <w:footnote w:type="continuationSeparator" w:id="0">
    <w:p w:rsidR="00EF1DBA" w:rsidRDefault="00EF1DBA" w:rsidP="0014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7D2E64"/>
    <w:multiLevelType w:val="hybridMultilevel"/>
    <w:tmpl w:val="F94EC574"/>
    <w:lvl w:ilvl="0" w:tplc="52A4D0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92F6408"/>
    <w:multiLevelType w:val="multilevel"/>
    <w:tmpl w:val="C9D693D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B5E"/>
    <w:rsid w:val="000033E9"/>
    <w:rsid w:val="000075A3"/>
    <w:rsid w:val="0001163F"/>
    <w:rsid w:val="0001604C"/>
    <w:rsid w:val="000206A4"/>
    <w:rsid w:val="00031313"/>
    <w:rsid w:val="00036930"/>
    <w:rsid w:val="00046F7F"/>
    <w:rsid w:val="0007027D"/>
    <w:rsid w:val="00074C4B"/>
    <w:rsid w:val="00075996"/>
    <w:rsid w:val="00076444"/>
    <w:rsid w:val="000900E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42AA6"/>
    <w:rsid w:val="00147301"/>
    <w:rsid w:val="00170B66"/>
    <w:rsid w:val="00181115"/>
    <w:rsid w:val="00190A24"/>
    <w:rsid w:val="00194EDC"/>
    <w:rsid w:val="0019503F"/>
    <w:rsid w:val="001A4993"/>
    <w:rsid w:val="001A7164"/>
    <w:rsid w:val="001B0A04"/>
    <w:rsid w:val="001B0C47"/>
    <w:rsid w:val="001B228E"/>
    <w:rsid w:val="001C5B44"/>
    <w:rsid w:val="001D1887"/>
    <w:rsid w:val="00241816"/>
    <w:rsid w:val="00257E3D"/>
    <w:rsid w:val="0027047D"/>
    <w:rsid w:val="002728B7"/>
    <w:rsid w:val="00273A54"/>
    <w:rsid w:val="00275A9E"/>
    <w:rsid w:val="00290844"/>
    <w:rsid w:val="002B58B1"/>
    <w:rsid w:val="0032730A"/>
    <w:rsid w:val="00356A08"/>
    <w:rsid w:val="00362011"/>
    <w:rsid w:val="00380382"/>
    <w:rsid w:val="00381530"/>
    <w:rsid w:val="003A6436"/>
    <w:rsid w:val="003C0396"/>
    <w:rsid w:val="003C3F85"/>
    <w:rsid w:val="003D23BA"/>
    <w:rsid w:val="003D24A5"/>
    <w:rsid w:val="003F208C"/>
    <w:rsid w:val="00404489"/>
    <w:rsid w:val="00405F1A"/>
    <w:rsid w:val="00414141"/>
    <w:rsid w:val="004173E1"/>
    <w:rsid w:val="0043349C"/>
    <w:rsid w:val="00455954"/>
    <w:rsid w:val="00461814"/>
    <w:rsid w:val="00463EA4"/>
    <w:rsid w:val="00471820"/>
    <w:rsid w:val="004836D1"/>
    <w:rsid w:val="00487058"/>
    <w:rsid w:val="004B24F4"/>
    <w:rsid w:val="004C2203"/>
    <w:rsid w:val="004D341D"/>
    <w:rsid w:val="00500BA6"/>
    <w:rsid w:val="00511AA6"/>
    <w:rsid w:val="00522E13"/>
    <w:rsid w:val="005332BB"/>
    <w:rsid w:val="0054264C"/>
    <w:rsid w:val="0056384D"/>
    <w:rsid w:val="005A5FBC"/>
    <w:rsid w:val="005D7BA9"/>
    <w:rsid w:val="005E7B76"/>
    <w:rsid w:val="00600BCB"/>
    <w:rsid w:val="0060206A"/>
    <w:rsid w:val="00605169"/>
    <w:rsid w:val="00632387"/>
    <w:rsid w:val="0066020E"/>
    <w:rsid w:val="0066449A"/>
    <w:rsid w:val="00664D3C"/>
    <w:rsid w:val="0067086A"/>
    <w:rsid w:val="00692678"/>
    <w:rsid w:val="00697E0D"/>
    <w:rsid w:val="006A5132"/>
    <w:rsid w:val="006C4AA3"/>
    <w:rsid w:val="006D5483"/>
    <w:rsid w:val="006E431C"/>
    <w:rsid w:val="00715B0E"/>
    <w:rsid w:val="007517F5"/>
    <w:rsid w:val="007769DB"/>
    <w:rsid w:val="00776D52"/>
    <w:rsid w:val="00786D56"/>
    <w:rsid w:val="00790EBE"/>
    <w:rsid w:val="00796113"/>
    <w:rsid w:val="007C14C6"/>
    <w:rsid w:val="007D79FC"/>
    <w:rsid w:val="008612BA"/>
    <w:rsid w:val="008A491D"/>
    <w:rsid w:val="008C1AC6"/>
    <w:rsid w:val="008E27F9"/>
    <w:rsid w:val="008F2CCF"/>
    <w:rsid w:val="008F7F58"/>
    <w:rsid w:val="00906888"/>
    <w:rsid w:val="009125AD"/>
    <w:rsid w:val="009166B7"/>
    <w:rsid w:val="00926DAB"/>
    <w:rsid w:val="00943B17"/>
    <w:rsid w:val="00953969"/>
    <w:rsid w:val="00962427"/>
    <w:rsid w:val="00975749"/>
    <w:rsid w:val="0098091E"/>
    <w:rsid w:val="00981367"/>
    <w:rsid w:val="00982A15"/>
    <w:rsid w:val="009851BC"/>
    <w:rsid w:val="009D54C0"/>
    <w:rsid w:val="00A01188"/>
    <w:rsid w:val="00A13717"/>
    <w:rsid w:val="00A254BA"/>
    <w:rsid w:val="00A43391"/>
    <w:rsid w:val="00A528AD"/>
    <w:rsid w:val="00A72E65"/>
    <w:rsid w:val="00A73CD6"/>
    <w:rsid w:val="00A7598A"/>
    <w:rsid w:val="00A812CB"/>
    <w:rsid w:val="00A86562"/>
    <w:rsid w:val="00A9163A"/>
    <w:rsid w:val="00AA3309"/>
    <w:rsid w:val="00AA5098"/>
    <w:rsid w:val="00AB506C"/>
    <w:rsid w:val="00AC38DD"/>
    <w:rsid w:val="00AD0625"/>
    <w:rsid w:val="00AD1B8B"/>
    <w:rsid w:val="00AE2F4D"/>
    <w:rsid w:val="00B0269C"/>
    <w:rsid w:val="00B02C1D"/>
    <w:rsid w:val="00B36555"/>
    <w:rsid w:val="00B62DB0"/>
    <w:rsid w:val="00B64527"/>
    <w:rsid w:val="00B960F0"/>
    <w:rsid w:val="00BA17E3"/>
    <w:rsid w:val="00BA6295"/>
    <w:rsid w:val="00BF107C"/>
    <w:rsid w:val="00C05090"/>
    <w:rsid w:val="00C316A5"/>
    <w:rsid w:val="00C426EA"/>
    <w:rsid w:val="00C73CC6"/>
    <w:rsid w:val="00CC1B5E"/>
    <w:rsid w:val="00CC3C72"/>
    <w:rsid w:val="00CD0141"/>
    <w:rsid w:val="00CF2278"/>
    <w:rsid w:val="00CF23C3"/>
    <w:rsid w:val="00CF59C6"/>
    <w:rsid w:val="00D52513"/>
    <w:rsid w:val="00D55B9B"/>
    <w:rsid w:val="00D800E7"/>
    <w:rsid w:val="00DB24FA"/>
    <w:rsid w:val="00DB49D9"/>
    <w:rsid w:val="00DC60F9"/>
    <w:rsid w:val="00E00F33"/>
    <w:rsid w:val="00E36AF5"/>
    <w:rsid w:val="00E44A63"/>
    <w:rsid w:val="00E46079"/>
    <w:rsid w:val="00E4754D"/>
    <w:rsid w:val="00E60450"/>
    <w:rsid w:val="00E7093D"/>
    <w:rsid w:val="00EF1DBA"/>
    <w:rsid w:val="00F1449B"/>
    <w:rsid w:val="00F20EB0"/>
    <w:rsid w:val="00F31F41"/>
    <w:rsid w:val="00F474F2"/>
    <w:rsid w:val="00F57B05"/>
    <w:rsid w:val="00F80D67"/>
    <w:rsid w:val="00F84126"/>
    <w:rsid w:val="00F85F49"/>
    <w:rsid w:val="00FA1C2B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E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footnote text"/>
    <w:basedOn w:val="a"/>
    <w:link w:val="a8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301"/>
    <w:rPr>
      <w:sz w:val="20"/>
      <w:szCs w:val="20"/>
    </w:rPr>
  </w:style>
  <w:style w:type="character" w:styleId="a9">
    <w:name w:val="footnote reference"/>
    <w:rsid w:val="00147301"/>
    <w:rPr>
      <w:position w:val="0"/>
      <w:vertAlign w:val="superscript"/>
    </w:rPr>
  </w:style>
  <w:style w:type="character" w:styleId="aa">
    <w:name w:val="FollowedHyperlink"/>
    <w:basedOn w:val="a0"/>
    <w:uiPriority w:val="99"/>
    <w:semiHidden/>
    <w:unhideWhenUsed/>
    <w:rsid w:val="003A6436"/>
    <w:rPr>
      <w:color w:val="800080"/>
      <w:u w:val="single"/>
    </w:rPr>
  </w:style>
  <w:style w:type="paragraph" w:customStyle="1" w:styleId="xl67">
    <w:name w:val="xl67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3A643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3A6436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3A64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3A643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3A643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3A64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3A643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3A643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3A643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3A643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3A643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3A6436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3A643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3A643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3A64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3A643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3A6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3A6436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3A643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3A643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rsid w:val="003A6436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3A6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3A6436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3A643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3A643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3A643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3A6436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3A64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3A6436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3A64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3A6436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3A64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3A6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3A643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3A6436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3A6436"/>
    <w:pPr>
      <w:pBdr>
        <w:top w:val="single" w:sz="4" w:space="0" w:color="auto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3A6436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8">
    <w:name w:val="xl178"/>
    <w:basedOn w:val="a"/>
    <w:rsid w:val="003A6436"/>
    <w:pPr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9">
    <w:name w:val="xl179"/>
    <w:basedOn w:val="a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0">
    <w:name w:val="xl180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1">
    <w:name w:val="xl181"/>
    <w:basedOn w:val="a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3A6436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3A6436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3A6436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3A6436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3A64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3A643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3A643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4">
    <w:name w:val="xl194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3A6436"/>
    <w:pPr>
      <w:pBdr>
        <w:top w:val="single" w:sz="8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3A6436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3A6436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A643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"/>
    <w:rsid w:val="003A6436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3A643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3A64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"/>
    <w:rsid w:val="003A643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a"/>
    <w:rsid w:val="003A643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3A6436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3A6436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3A6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3">
    <w:name w:val="xl213"/>
    <w:basedOn w:val="a"/>
    <w:rsid w:val="003A643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3A6436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3A643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3A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E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footnote text"/>
    <w:basedOn w:val="a"/>
    <w:link w:val="a8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301"/>
    <w:rPr>
      <w:sz w:val="20"/>
      <w:szCs w:val="20"/>
    </w:rPr>
  </w:style>
  <w:style w:type="character" w:styleId="a9">
    <w:name w:val="footnote reference"/>
    <w:rsid w:val="00147301"/>
    <w:rPr>
      <w:position w:val="0"/>
      <w:vertAlign w:val="superscript"/>
    </w:rPr>
  </w:style>
  <w:style w:type="character" w:styleId="aa">
    <w:name w:val="FollowedHyperlink"/>
    <w:basedOn w:val="a0"/>
    <w:uiPriority w:val="99"/>
    <w:semiHidden/>
    <w:unhideWhenUsed/>
    <w:rsid w:val="003A6436"/>
    <w:rPr>
      <w:color w:val="800080"/>
      <w:u w:val="single"/>
    </w:rPr>
  </w:style>
  <w:style w:type="paragraph" w:customStyle="1" w:styleId="xl67">
    <w:name w:val="xl67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3A643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3A6436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3A64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3A643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3A643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3A64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3A643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3A643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3A643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3A643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3A643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3A6436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3A643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3A643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3A64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3A643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3A6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3A6436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3A643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3A643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rsid w:val="003A6436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3A6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3A6436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3A643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3A643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3A643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3A6436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3A64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3A6436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3A64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3A6436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3A64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3A6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3A6436"/>
    <w:pPr>
      <w:pBdr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3A643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3A6436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3A6436"/>
    <w:pPr>
      <w:pBdr>
        <w:top w:val="single" w:sz="4" w:space="0" w:color="auto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3A6436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8">
    <w:name w:val="xl178"/>
    <w:basedOn w:val="a"/>
    <w:rsid w:val="003A6436"/>
    <w:pPr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9">
    <w:name w:val="xl179"/>
    <w:basedOn w:val="a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0">
    <w:name w:val="xl180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1">
    <w:name w:val="xl181"/>
    <w:basedOn w:val="a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3A6436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3A6436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3A6436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3A6436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3A64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3A643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3A643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4">
    <w:name w:val="xl194"/>
    <w:basedOn w:val="a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3A6436"/>
    <w:pPr>
      <w:pBdr>
        <w:top w:val="single" w:sz="8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3A6436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3A6436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A643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"/>
    <w:rsid w:val="003A6436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3A643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3A64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"/>
    <w:rsid w:val="003A643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a"/>
    <w:rsid w:val="003A643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3A6436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3A6436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3A6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3">
    <w:name w:val="xl213"/>
    <w:basedOn w:val="a"/>
    <w:rsid w:val="003A643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3A6436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3A643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3A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EFC2-9C21-424B-B7CF-8B3E18AB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StUsmanovo</cp:lastModifiedBy>
  <cp:revision>33</cp:revision>
  <cp:lastPrinted>2017-03-14T10:38:00Z</cp:lastPrinted>
  <dcterms:created xsi:type="dcterms:W3CDTF">2014-10-04T05:15:00Z</dcterms:created>
  <dcterms:modified xsi:type="dcterms:W3CDTF">2017-11-16T07:32:00Z</dcterms:modified>
</cp:coreProperties>
</file>